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DC7" w:rsidRPr="005545EF" w:rsidRDefault="004B4DC7" w:rsidP="004B4DC7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8"/>
          <w:szCs w:val="28"/>
          <w:lang w:val="en-US"/>
        </w:rPr>
      </w:pPr>
      <w:r w:rsidRPr="005545EF">
        <w:rPr>
          <w:rFonts w:ascii="Gotham Narrow Bold" w:hAnsi="Gotham Narrow Bold"/>
          <w:sz w:val="28"/>
          <w:szCs w:val="28"/>
          <w:lang w:val="en-US"/>
        </w:rPr>
        <w:t>CORPORATE TEXT</w:t>
      </w:r>
    </w:p>
    <w:p w:rsidR="004B4DC7" w:rsidRPr="005545EF" w:rsidRDefault="004B4DC7" w:rsidP="004B4DC7">
      <w:pPr>
        <w:autoSpaceDE w:val="0"/>
        <w:autoSpaceDN w:val="0"/>
        <w:adjustRightInd w:val="0"/>
        <w:spacing w:after="0" w:line="240" w:lineRule="auto"/>
        <w:rPr>
          <w:rFonts w:ascii="Gotham Narrow Book" w:hAnsi="Gotham Narrow Book"/>
          <w:sz w:val="24"/>
          <w:szCs w:val="24"/>
          <w:lang w:val="en-US"/>
        </w:rPr>
      </w:pPr>
      <w:r w:rsidRPr="005545EF">
        <w:rPr>
          <w:rFonts w:ascii="Gotham Narrow Book" w:hAnsi="Gotham Narrow Book"/>
          <w:sz w:val="24"/>
          <w:szCs w:val="24"/>
          <w:lang w:val="en-US"/>
        </w:rPr>
        <w:t>SHORT DESCRIPTION PROLICHT GmbH</w:t>
      </w:r>
    </w:p>
    <w:p w:rsidR="00F33D2A" w:rsidRPr="005545EF" w:rsidRDefault="00F33D2A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F33D2A" w:rsidRPr="005545EF" w:rsidRDefault="00F33D2A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4B4DC7" w:rsidRDefault="004B4DC7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5545EF" w:rsidRDefault="005545EF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5545EF" w:rsidRPr="005545EF" w:rsidRDefault="005545EF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4B4DC7" w:rsidRPr="005545EF" w:rsidRDefault="004B4DC7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4B4DC7" w:rsidRPr="005545EF" w:rsidRDefault="004B4DC7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8C1E72" w:rsidRPr="005545EF" w:rsidRDefault="008C1E72" w:rsidP="005545EF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4"/>
          <w:szCs w:val="24"/>
          <w:lang w:val="en-US"/>
        </w:rPr>
      </w:pPr>
      <w:r w:rsidRPr="005545EF">
        <w:rPr>
          <w:rFonts w:ascii="Gotham Narrow Bold" w:hAnsi="Gotham Narrow Bold"/>
          <w:sz w:val="24"/>
          <w:szCs w:val="24"/>
          <w:lang w:val="en-US"/>
        </w:rPr>
        <w:t>PROLICHT GmbH</w:t>
      </w:r>
    </w:p>
    <w:p w:rsidR="00327F2A" w:rsidRDefault="009879BF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Gotham Narrow Book"/>
          <w:sz w:val="24"/>
          <w:szCs w:val="24"/>
          <w:lang w:val="en-GB"/>
        </w:rPr>
      </w:pPr>
      <w:r w:rsidRPr="00255495">
        <w:rPr>
          <w:rFonts w:ascii="Gotham Narrow Book" w:hAnsi="Gotham Narrow Book" w:cs="Gotham Narrow Book"/>
          <w:sz w:val="24"/>
          <w:szCs w:val="24"/>
          <w:lang w:val="en-GB"/>
        </w:rPr>
        <w:t>PROLICHT i</w:t>
      </w:r>
      <w:r w:rsidR="008044B9">
        <w:rPr>
          <w:rFonts w:ascii="Gotham Narrow Book" w:hAnsi="Gotham Narrow Book" w:cs="Gotham Narrow Book"/>
          <w:sz w:val="24"/>
          <w:szCs w:val="24"/>
          <w:lang w:val="en-GB"/>
        </w:rPr>
        <w:t xml:space="preserve">s a globally successful </w:t>
      </w:r>
      <w:r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manufacturer of architectural </w:t>
      </w:r>
      <w:r w:rsidR="00327F2A">
        <w:rPr>
          <w:rFonts w:ascii="Gotham Narrow Book" w:hAnsi="Gotham Narrow Book" w:cs="Gotham Narrow Book"/>
          <w:sz w:val="24"/>
          <w:szCs w:val="24"/>
          <w:lang w:val="en-GB"/>
        </w:rPr>
        <w:t>premium-lighting-</w:t>
      </w:r>
      <w:r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concepts. </w:t>
      </w:r>
      <w:r w:rsidR="00327F2A">
        <w:rPr>
          <w:rFonts w:ascii="Gotham Narrow Book" w:hAnsi="Gotham Narrow Book" w:cs="Gotham Narrow Book"/>
          <w:sz w:val="24"/>
          <w:szCs w:val="24"/>
          <w:lang w:val="en-GB"/>
        </w:rPr>
        <w:t>At the Tyrolean headquarter lighting solutions for professional needs are developed and produced at record speed. As international</w:t>
      </w:r>
      <w:r w:rsidR="0016589D">
        <w:rPr>
          <w:rFonts w:ascii="Gotham Narrow Book" w:hAnsi="Gotham Narrow Book" w:cs="Gotham Narrow Book"/>
          <w:sz w:val="24"/>
          <w:szCs w:val="24"/>
          <w:lang w:val="en-GB"/>
        </w:rPr>
        <w:t>ly</w:t>
      </w:r>
      <w:r w:rsidR="00327F2A">
        <w:rPr>
          <w:rFonts w:ascii="Gotham Narrow Book" w:hAnsi="Gotham Narrow Book" w:cs="Gotham Narrow Book"/>
          <w:sz w:val="24"/>
          <w:szCs w:val="24"/>
          <w:lang w:val="en-GB"/>
        </w:rPr>
        <w:t xml:space="preserve"> operating company, PROLICHT maintains a global sales network with spe</w:t>
      </w:r>
      <w:r w:rsidR="004B4DC7">
        <w:rPr>
          <w:rFonts w:ascii="Gotham Narrow Book" w:hAnsi="Gotham Narrow Book" w:cs="Gotham Narrow Book"/>
          <w:sz w:val="24"/>
          <w:szCs w:val="24"/>
          <w:lang w:val="en-GB"/>
        </w:rPr>
        <w:t>cialized partners in more than 7</w:t>
      </w:r>
      <w:r w:rsidR="00327F2A">
        <w:rPr>
          <w:rFonts w:ascii="Gotham Narrow Book" w:hAnsi="Gotham Narrow Book" w:cs="Gotham Narrow Book"/>
          <w:sz w:val="24"/>
          <w:szCs w:val="24"/>
          <w:lang w:val="en-GB"/>
        </w:rPr>
        <w:t>0 countries.</w:t>
      </w:r>
    </w:p>
    <w:p w:rsidR="009879BF" w:rsidRPr="00255495" w:rsidRDefault="009879BF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Calibri"/>
          <w:lang w:val="en-GB"/>
        </w:rPr>
      </w:pPr>
    </w:p>
    <w:p w:rsidR="009879BF" w:rsidRPr="00255495" w:rsidRDefault="00327F2A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Gotham Narrow Book"/>
          <w:sz w:val="24"/>
          <w:szCs w:val="24"/>
          <w:lang w:val="en-GB"/>
        </w:rPr>
      </w:pPr>
      <w:r>
        <w:rPr>
          <w:rFonts w:ascii="Gotham Narrow Book" w:hAnsi="Gotham Narrow Book" w:cs="Gotham Narrow Book"/>
          <w:sz w:val="24"/>
          <w:szCs w:val="24"/>
          <w:lang w:val="en-GB"/>
        </w:rPr>
        <w:t>PROLICHT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specialise</w:t>
      </w:r>
      <w:r>
        <w:rPr>
          <w:rFonts w:ascii="Gotham Narrow Book" w:hAnsi="Gotham Narrow Book" w:cs="Gotham Narrow Book"/>
          <w:sz w:val="24"/>
          <w:szCs w:val="24"/>
          <w:lang w:val="en-GB"/>
        </w:rPr>
        <w:t>s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in the manufacturing </w:t>
      </w:r>
      <w:bookmarkStart w:id="0" w:name="_GoBack"/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of architectural </w:t>
      </w:r>
      <w:r>
        <w:rPr>
          <w:rFonts w:ascii="Gotham Narrow Book" w:hAnsi="Gotham Narrow Book" w:cs="Gotham Narrow Book"/>
          <w:sz w:val="24"/>
          <w:szCs w:val="24"/>
          <w:lang w:val="en-GB"/>
        </w:rPr>
        <w:t>luminaires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and lighting systems for the retail industry, offices, public buildings, the hotel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sector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and gastronomy. </w:t>
      </w:r>
      <w:r w:rsidR="004B4DC7">
        <w:rPr>
          <w:rFonts w:ascii="Gotham Narrow Book" w:hAnsi="Gotham Narrow Book" w:cs="Gotham Narrow Book"/>
          <w:sz w:val="24"/>
          <w:szCs w:val="24"/>
          <w:lang w:val="en-GB"/>
        </w:rPr>
        <w:t>In December 2015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 xml:space="preserve"> PROLICHT employs 140 highly trained specialists.</w:t>
      </w:r>
    </w:p>
    <w:p w:rsidR="009879BF" w:rsidRPr="00255495" w:rsidRDefault="009879BF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Calibri"/>
          <w:lang w:val="en-GB"/>
        </w:rPr>
      </w:pPr>
    </w:p>
    <w:p w:rsidR="009879BF" w:rsidRPr="00255495" w:rsidRDefault="00E72AF9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Gotham Narrow Book"/>
          <w:sz w:val="24"/>
          <w:szCs w:val="24"/>
          <w:lang w:val="en-GB"/>
        </w:rPr>
      </w:pPr>
      <w:r>
        <w:rPr>
          <w:rFonts w:ascii="Gotham Narrow Book" w:hAnsi="Gotham Narrow Book" w:cs="Gotham Narrow Book"/>
          <w:sz w:val="24"/>
          <w:szCs w:val="24"/>
          <w:lang w:val="en-GB"/>
        </w:rPr>
        <w:t xml:space="preserve">Efficient processes,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 xml:space="preserve">a strong commitment to </w:t>
      </w:r>
      <w:bookmarkEnd w:id="0"/>
      <w:r w:rsidR="00ED2072">
        <w:rPr>
          <w:rFonts w:ascii="Gotham Narrow Book" w:hAnsi="Gotham Narrow Book" w:cs="Gotham Narrow Book"/>
          <w:sz w:val="24"/>
          <w:szCs w:val="24"/>
          <w:lang w:val="en-GB"/>
        </w:rPr>
        <w:t>a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production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located in Tyrol,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as well as our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forward-looking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management are the foundation for the economic success of PROLICHT GmbH.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 xml:space="preserve"> 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Ecological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and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social sustainability in the value chain,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extensive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product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liability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and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considerate exploitation of resources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are key elements of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PROLICHTS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business strategy.</w:t>
      </w:r>
      <w:r>
        <w:rPr>
          <w:rFonts w:ascii="Gotham Narrow Book" w:hAnsi="Gotham Narrow Book" w:cs="Gotham Narrow Book"/>
          <w:sz w:val="24"/>
          <w:szCs w:val="24"/>
          <w:lang w:val="en-GB"/>
        </w:rPr>
        <w:t xml:space="preserve"> </w:t>
      </w:r>
    </w:p>
    <w:p w:rsidR="00F2731A" w:rsidRPr="005545EF" w:rsidRDefault="00F2731A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B4DC7" w:rsidRPr="00453DF8" w:rsidRDefault="005545EF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Gotham Narrow Book"/>
          <w:sz w:val="24"/>
          <w:szCs w:val="24"/>
          <w:lang w:val="en-GB"/>
        </w:rPr>
      </w:pPr>
      <w:r w:rsidRPr="00453DF8">
        <w:rPr>
          <w:rFonts w:ascii="Gotham Narrow Book" w:hAnsi="Gotham Narrow Book" w:cs="Gotham Narrow Book"/>
          <w:sz w:val="24"/>
          <w:szCs w:val="24"/>
          <w:lang w:val="en-GB"/>
        </w:rPr>
        <w:t xml:space="preserve">Lighting </w:t>
      </w:r>
      <w:r w:rsidR="00453DF8" w:rsidRPr="00453DF8">
        <w:rPr>
          <w:rFonts w:ascii="Gotham Narrow Book" w:hAnsi="Gotham Narrow Book" w:cs="Gotham Narrow Book"/>
          <w:sz w:val="24"/>
          <w:szCs w:val="24"/>
          <w:lang w:val="en-GB"/>
        </w:rPr>
        <w:t>Solutions that</w:t>
      </w:r>
      <w:r w:rsidRPr="00453DF8">
        <w:rPr>
          <w:rFonts w:ascii="Gotham Narrow Book" w:hAnsi="Gotham Narrow Book" w:cs="Gotham Narrow Book"/>
          <w:sz w:val="24"/>
          <w:szCs w:val="24"/>
          <w:lang w:val="en-GB"/>
        </w:rPr>
        <w:t xml:space="preserve"> make a difference.</w:t>
      </w:r>
      <w:r w:rsidR="00453DF8" w:rsidRPr="00453DF8">
        <w:rPr>
          <w:rFonts w:ascii="Gotham Narrow Book" w:hAnsi="Gotham Narrow Book" w:cs="Gotham Narrow Book"/>
          <w:sz w:val="24"/>
          <w:szCs w:val="24"/>
          <w:lang w:val="en-GB"/>
        </w:rPr>
        <w:t xml:space="preserve"> </w:t>
      </w:r>
      <w:r w:rsidRPr="00453DF8">
        <w:rPr>
          <w:rFonts w:ascii="Gotham Narrow Book" w:hAnsi="Gotham Narrow Book" w:cs="Gotham Narrow Book"/>
          <w:sz w:val="24"/>
          <w:szCs w:val="24"/>
          <w:lang w:val="en-GB"/>
        </w:rPr>
        <w:t>PROLICHT</w:t>
      </w:r>
    </w:p>
    <w:p w:rsidR="004B4DC7" w:rsidRPr="005545EF" w:rsidRDefault="004B4DC7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B4DC7" w:rsidRPr="005545EF" w:rsidRDefault="004B4DC7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B4DC7" w:rsidRDefault="004B4DC7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53DF8" w:rsidRDefault="00453DF8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5545EF" w:rsidRDefault="005545EF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5545EF" w:rsidRDefault="005545EF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5545EF" w:rsidRPr="005545EF" w:rsidRDefault="005545EF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B4DC7" w:rsidRPr="004B4DC7" w:rsidRDefault="004B4DC7" w:rsidP="004B4DC7">
      <w:pPr>
        <w:pStyle w:val="EinfAbs"/>
        <w:rPr>
          <w:rFonts w:ascii="Gotham Narrow Book" w:hAnsi="Gotham Narrow Book" w:cs="Gotham Narrow Book"/>
          <w:sz w:val="20"/>
          <w:szCs w:val="20"/>
          <w:lang w:val="en-GB"/>
        </w:rPr>
      </w:pPr>
      <w:r>
        <w:rPr>
          <w:rFonts w:ascii="Gotham Narrow Bold" w:hAnsi="Gotham Narrow Bold" w:cs="Gotham Narrow Bold"/>
          <w:b/>
          <w:bCs/>
          <w:caps/>
          <w:sz w:val="20"/>
          <w:szCs w:val="20"/>
          <w:lang w:val="en-GB"/>
        </w:rPr>
        <w:t>Press ContaC</w:t>
      </w:r>
      <w:r w:rsidRPr="004B4DC7">
        <w:rPr>
          <w:rFonts w:ascii="Gotham Narrow Bold" w:hAnsi="Gotham Narrow Bold" w:cs="Gotham Narrow Bold"/>
          <w:b/>
          <w:bCs/>
          <w:caps/>
          <w:sz w:val="20"/>
          <w:szCs w:val="20"/>
          <w:lang w:val="en-GB"/>
        </w:rPr>
        <w:t>t:</w:t>
      </w:r>
    </w:p>
    <w:p w:rsidR="004B4DC7" w:rsidRPr="007F7216" w:rsidRDefault="00F41041" w:rsidP="004B4DC7">
      <w:pPr>
        <w:pStyle w:val="EinfAbs"/>
        <w:rPr>
          <w:rFonts w:ascii="Gotham Narrow Book" w:hAnsi="Gotham Narrow Book" w:cs="Gotham Narrow Book"/>
          <w:sz w:val="20"/>
          <w:szCs w:val="20"/>
          <w:lang w:val="de-AT"/>
        </w:rPr>
      </w:pPr>
      <w:r w:rsidRPr="007F7216">
        <w:rPr>
          <w:rFonts w:ascii="Gotham Narrow Book" w:hAnsi="Gotham Narrow Book" w:cs="Gotham Narrow Book"/>
          <w:sz w:val="20"/>
          <w:szCs w:val="20"/>
          <w:lang w:val="de-AT"/>
        </w:rPr>
        <w:t>Markus Kirchmair, MA</w:t>
      </w:r>
    </w:p>
    <w:p w:rsidR="004B4DC7" w:rsidRPr="007F7216" w:rsidRDefault="00F41041" w:rsidP="004B4DC7">
      <w:pPr>
        <w:pStyle w:val="EinfAbs"/>
        <w:rPr>
          <w:rFonts w:ascii="Gotham Narrow Book" w:hAnsi="Gotham Narrow Book" w:cs="Gotham Narrow Book"/>
          <w:sz w:val="16"/>
          <w:szCs w:val="16"/>
          <w:lang w:val="de-AT"/>
        </w:rPr>
      </w:pPr>
      <w:r w:rsidRPr="007F7216">
        <w:rPr>
          <w:rFonts w:ascii="Gotham Narrow Book" w:hAnsi="Gotham Narrow Book" w:cs="Gotham Narrow Book"/>
          <w:sz w:val="16"/>
          <w:szCs w:val="16"/>
          <w:lang w:val="de-AT"/>
        </w:rPr>
        <w:t xml:space="preserve">Marketing </w:t>
      </w:r>
      <w:proofErr w:type="spellStart"/>
      <w:r w:rsidRPr="007F7216">
        <w:rPr>
          <w:rFonts w:ascii="Gotham Narrow Book" w:hAnsi="Gotham Narrow Book" w:cs="Gotham Narrow Book"/>
          <w:sz w:val="16"/>
          <w:szCs w:val="16"/>
          <w:lang w:val="de-AT"/>
        </w:rPr>
        <w:t>Director</w:t>
      </w:r>
      <w:proofErr w:type="spellEnd"/>
    </w:p>
    <w:p w:rsidR="004B4DC7" w:rsidRPr="007F7216" w:rsidRDefault="004B4DC7" w:rsidP="004B4DC7">
      <w:pPr>
        <w:pStyle w:val="EinfAbs"/>
        <w:rPr>
          <w:rFonts w:ascii="Gotham Narrow Book" w:hAnsi="Gotham Narrow Book" w:cs="Gotham Narrow Book"/>
          <w:sz w:val="16"/>
          <w:szCs w:val="16"/>
          <w:lang w:val="de-AT"/>
        </w:rPr>
      </w:pPr>
    </w:p>
    <w:p w:rsidR="004B4DC7" w:rsidRPr="005545EF" w:rsidRDefault="007F7216" w:rsidP="004B4DC7">
      <w:pPr>
        <w:pStyle w:val="EinfAbs"/>
        <w:rPr>
          <w:rFonts w:ascii="Gotham Narrow Book" w:hAnsi="Gotham Narrow Book" w:cs="Gotham Narrow Book"/>
          <w:sz w:val="20"/>
          <w:szCs w:val="20"/>
        </w:rPr>
      </w:pPr>
      <w:r>
        <w:rPr>
          <w:rFonts w:ascii="Gotham Narrow Book" w:hAnsi="Gotham Narrow Book" w:cs="Gotham Narrow Book"/>
          <w:sz w:val="20"/>
          <w:szCs w:val="20"/>
        </w:rPr>
        <w:t>T +43 5234 33 499</w:t>
      </w:r>
    </w:p>
    <w:p w:rsidR="004B4DC7" w:rsidRPr="005545EF" w:rsidRDefault="00F41041" w:rsidP="004B4DC7">
      <w:pPr>
        <w:pStyle w:val="EinfAbs"/>
        <w:rPr>
          <w:rFonts w:ascii="Gotham Narrow Book" w:hAnsi="Gotham Narrow Book" w:cs="Gotham Narrow Book"/>
          <w:sz w:val="20"/>
          <w:szCs w:val="20"/>
        </w:rPr>
      </w:pPr>
      <w:r>
        <w:rPr>
          <w:rFonts w:ascii="Gotham Narrow Book" w:hAnsi="Gotham Narrow Book" w:cs="Gotham Narrow Book"/>
          <w:sz w:val="20"/>
          <w:szCs w:val="20"/>
        </w:rPr>
        <w:t>marketing</w:t>
      </w:r>
      <w:r w:rsidR="004B4DC7" w:rsidRPr="005545EF">
        <w:rPr>
          <w:rFonts w:ascii="Gotham Narrow Book" w:hAnsi="Gotham Narrow Book" w:cs="Gotham Narrow Book"/>
          <w:sz w:val="20"/>
          <w:szCs w:val="20"/>
        </w:rPr>
        <w:t>@prolicht.at</w:t>
      </w: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20"/>
          <w:szCs w:val="20"/>
        </w:rPr>
      </w:pP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16"/>
          <w:szCs w:val="16"/>
        </w:rPr>
      </w:pPr>
      <w:r w:rsidRPr="005545EF">
        <w:rPr>
          <w:rFonts w:ascii="Gotham Narrow Book" w:hAnsi="Gotham Narrow Book" w:cs="Gotham Narrow Book"/>
          <w:sz w:val="16"/>
          <w:szCs w:val="16"/>
        </w:rPr>
        <w:t xml:space="preserve">PROLICHT GmbH </w:t>
      </w: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16"/>
          <w:szCs w:val="16"/>
        </w:rPr>
      </w:pPr>
      <w:r w:rsidRPr="005545EF">
        <w:rPr>
          <w:rFonts w:ascii="Gotham Narrow Book" w:hAnsi="Gotham Narrow Book" w:cs="Gotham Narrow Book"/>
          <w:sz w:val="16"/>
          <w:szCs w:val="16"/>
        </w:rPr>
        <w:t xml:space="preserve">Gewerbepark 9 | A-6091 Götzens </w:t>
      </w: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16"/>
          <w:szCs w:val="16"/>
        </w:rPr>
      </w:pPr>
      <w:r w:rsidRPr="005545EF">
        <w:rPr>
          <w:rFonts w:ascii="Gotham Narrow Book" w:hAnsi="Gotham Narrow Book" w:cs="Gotham Narrow Book"/>
          <w:sz w:val="16"/>
          <w:szCs w:val="16"/>
        </w:rPr>
        <w:t>T +43 5234 33499 | F +43 5234 33499 22</w:t>
      </w:r>
    </w:p>
    <w:p w:rsidR="00110930" w:rsidRPr="004B4DC7" w:rsidRDefault="004B4DC7" w:rsidP="004B4DC7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lang w:val="en-GB"/>
        </w:rPr>
      </w:pPr>
      <w:r w:rsidRPr="004B4DC7">
        <w:rPr>
          <w:rFonts w:ascii="Gotham Narrow Book" w:hAnsi="Gotham Narrow Book" w:cs="Gotham Narrow Book"/>
          <w:sz w:val="16"/>
          <w:szCs w:val="16"/>
          <w:lang w:val="en-GB"/>
        </w:rPr>
        <w:t>www.prolicht.at</w:t>
      </w:r>
    </w:p>
    <w:sectPr w:rsidR="00110930" w:rsidRPr="004B4DC7" w:rsidSect="009C7132">
      <w:headerReference w:type="default" r:id="rId8"/>
      <w:footerReference w:type="default" r:id="rId9"/>
      <w:pgSz w:w="11906" w:h="16838"/>
      <w:pgMar w:top="2268" w:right="1134" w:bottom="226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12E" w:rsidRDefault="0032012E" w:rsidP="00BD16C0">
      <w:r>
        <w:separator/>
      </w:r>
    </w:p>
  </w:endnote>
  <w:endnote w:type="continuationSeparator" w:id="0">
    <w:p w:rsidR="0032012E" w:rsidRDefault="0032012E" w:rsidP="00BD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otham Narrow Book"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Gotham Narrow Bold"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132" w:rsidRPr="004B4DC7" w:rsidRDefault="009C7132">
    <w:pPr>
      <w:pStyle w:val="Fuzeile"/>
      <w:rPr>
        <w:rFonts w:ascii="Gotham Narrow Book" w:hAnsi="Gotham Narrow Book"/>
        <w:sz w:val="16"/>
      </w:rPr>
    </w:pPr>
    <w:r w:rsidRPr="004B4DC7">
      <w:rPr>
        <w:rFonts w:ascii="Gotham Narrow Book" w:hAnsi="Gotham Narrow Book"/>
        <w:noProof/>
        <w:sz w:val="16"/>
        <w:lang w:eastAsia="de-DE"/>
      </w:rPr>
      <w:drawing>
        <wp:anchor distT="0" distB="0" distL="114300" distR="114300" simplePos="0" relativeHeight="251659264" behindDoc="1" locked="0" layoutInCell="1" allowOverlap="1" wp14:anchorId="32AE4BC7" wp14:editId="639DE091">
          <wp:simplePos x="0" y="0"/>
          <wp:positionH relativeFrom="page">
            <wp:posOffset>3996690</wp:posOffset>
          </wp:positionH>
          <wp:positionV relativeFrom="page">
            <wp:posOffset>9490710</wp:posOffset>
          </wp:positionV>
          <wp:extent cx="3562985" cy="1289050"/>
          <wp:effectExtent l="0" t="0" r="0" b="6350"/>
          <wp:wrapNone/>
          <wp:docPr id="2" name="PROLICHT_URL_1c_pos_K100_A4_RGB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LICHT_URL_1c_pos_K100_A4_RGB300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985" cy="1289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01A2">
      <w:rPr>
        <w:rFonts w:ascii="Gotham Narrow Book" w:hAnsi="Gotham Narrow Book"/>
        <w:sz w:val="16"/>
      </w:rPr>
      <w:t>© PROLICHT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12E" w:rsidRDefault="0032012E" w:rsidP="00BD16C0">
      <w:r>
        <w:separator/>
      </w:r>
    </w:p>
  </w:footnote>
  <w:footnote w:type="continuationSeparator" w:id="0">
    <w:p w:rsidR="0032012E" w:rsidRDefault="0032012E" w:rsidP="00BD1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6C0" w:rsidRDefault="00BD16C0">
    <w:r>
      <w:rPr>
        <w:noProof/>
        <w:lang w:val="de-DE" w:eastAsia="de-DE"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page">
            <wp:posOffset>3996690</wp:posOffset>
          </wp:positionH>
          <wp:positionV relativeFrom="page">
            <wp:posOffset>0</wp:posOffset>
          </wp:positionV>
          <wp:extent cx="3563112" cy="1200912"/>
          <wp:effectExtent l="0" t="0" r="0" b="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LICHT_Logo2013_1c_pos_K100_RGB300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3112" cy="120091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CAEB5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5DE8F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800B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71A99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DDDE31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3ACCB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C5073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976F9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4CA4A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3DC7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098D5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E3F"/>
    <w:rsid w:val="00110930"/>
    <w:rsid w:val="0016589D"/>
    <w:rsid w:val="00174A9C"/>
    <w:rsid w:val="001C7F62"/>
    <w:rsid w:val="0032012E"/>
    <w:rsid w:val="00327F2A"/>
    <w:rsid w:val="0033370A"/>
    <w:rsid w:val="003755D7"/>
    <w:rsid w:val="00402941"/>
    <w:rsid w:val="00453DF8"/>
    <w:rsid w:val="004B4DC7"/>
    <w:rsid w:val="004C4528"/>
    <w:rsid w:val="00507868"/>
    <w:rsid w:val="005545EF"/>
    <w:rsid w:val="005720E6"/>
    <w:rsid w:val="00630405"/>
    <w:rsid w:val="006F01A2"/>
    <w:rsid w:val="00732C32"/>
    <w:rsid w:val="007F7216"/>
    <w:rsid w:val="008044B9"/>
    <w:rsid w:val="00892100"/>
    <w:rsid w:val="008C1E72"/>
    <w:rsid w:val="00934771"/>
    <w:rsid w:val="009879BF"/>
    <w:rsid w:val="009C7132"/>
    <w:rsid w:val="00A243A9"/>
    <w:rsid w:val="00AF0D4E"/>
    <w:rsid w:val="00B73EE8"/>
    <w:rsid w:val="00BD16C0"/>
    <w:rsid w:val="00BE5312"/>
    <w:rsid w:val="00BF5BF5"/>
    <w:rsid w:val="00DB0A09"/>
    <w:rsid w:val="00E63E3F"/>
    <w:rsid w:val="00E72AF9"/>
    <w:rsid w:val="00EB6912"/>
    <w:rsid w:val="00ED2072"/>
    <w:rsid w:val="00F004F0"/>
    <w:rsid w:val="00F2731A"/>
    <w:rsid w:val="00F33D2A"/>
    <w:rsid w:val="00F41041"/>
    <w:rsid w:val="00F5276F"/>
    <w:rsid w:val="00F86A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1C0F2B6"/>
  <w15:docId w15:val="{31A0699B-B634-41DC-94F5-B62F7E43C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de-D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2731A"/>
    <w:pPr>
      <w:spacing w:after="200" w:line="276" w:lineRule="auto"/>
    </w:pPr>
    <w:rPr>
      <w:rFonts w:eastAsiaTheme="minorHAnsi"/>
      <w:sz w:val="22"/>
      <w:szCs w:val="22"/>
      <w:lang w:val="de-AT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477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de-DE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402941"/>
  </w:style>
  <w:style w:type="character" w:customStyle="1" w:styleId="berschrift1Zchn">
    <w:name w:val="Überschrift 1 Zchn"/>
    <w:basedOn w:val="Absatz-Standardschriftart"/>
    <w:link w:val="berschrift1"/>
    <w:uiPriority w:val="9"/>
    <w:rsid w:val="0093477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6C0"/>
    <w:pPr>
      <w:spacing w:after="0" w:line="240" w:lineRule="auto"/>
    </w:pPr>
    <w:rPr>
      <w:rFonts w:ascii="Lucida Grande" w:eastAsiaTheme="minorEastAsia" w:hAnsi="Lucida Grande"/>
      <w:sz w:val="18"/>
      <w:szCs w:val="18"/>
      <w:lang w:val="de-DE" w:eastAsia="ja-JP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6C0"/>
    <w:rPr>
      <w:rFonts w:ascii="Lucida Grande" w:hAnsi="Lucida Grande"/>
      <w:sz w:val="18"/>
      <w:szCs w:val="18"/>
    </w:rPr>
  </w:style>
  <w:style w:type="paragraph" w:customStyle="1" w:styleId="PROFlietext9">
    <w:name w:val="PRO Fließtext 9"/>
    <w:basedOn w:val="Standard"/>
    <w:qFormat/>
    <w:rsid w:val="00934771"/>
    <w:pPr>
      <w:spacing w:after="0" w:line="240" w:lineRule="auto"/>
    </w:pPr>
    <w:rPr>
      <w:rFonts w:ascii="Gotham Narrow Book" w:eastAsiaTheme="minorEastAsia" w:hAnsi="Gotham Narrow Book"/>
      <w:sz w:val="18"/>
      <w:szCs w:val="20"/>
      <w:lang w:val="de-DE" w:eastAsia="ja-JP"/>
    </w:rPr>
  </w:style>
  <w:style w:type="paragraph" w:customStyle="1" w:styleId="PROHeadline14">
    <w:name w:val="PRO Headline 14"/>
    <w:basedOn w:val="PROFlietext9"/>
    <w:qFormat/>
    <w:rsid w:val="00934771"/>
    <w:rPr>
      <w:sz w:val="28"/>
    </w:rPr>
  </w:style>
  <w:style w:type="paragraph" w:customStyle="1" w:styleId="PROHeadline18Bold">
    <w:name w:val="PRO Headline 18 Bold"/>
    <w:basedOn w:val="PROFlietext9"/>
    <w:next w:val="PROFlietext9"/>
    <w:qFormat/>
    <w:rsid w:val="00F004F0"/>
    <w:rPr>
      <w:rFonts w:ascii="Gotham Narrow Bold" w:hAnsi="Gotham Narrow Bold"/>
      <w:sz w:val="36"/>
    </w:rPr>
  </w:style>
  <w:style w:type="table" w:styleId="Tabellenraster">
    <w:name w:val="Table Grid"/>
    <w:basedOn w:val="NormaleTabelle"/>
    <w:uiPriority w:val="59"/>
    <w:rsid w:val="00F0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Flietext12">
    <w:name w:val="PRO Fließtext 12"/>
    <w:basedOn w:val="PROFlietext9"/>
    <w:qFormat/>
    <w:rsid w:val="00630405"/>
    <w:rPr>
      <w:sz w:val="24"/>
    </w:rPr>
  </w:style>
  <w:style w:type="paragraph" w:customStyle="1" w:styleId="PROHeadline18">
    <w:name w:val="PRO Headline 18"/>
    <w:basedOn w:val="PROHeadline18Bold"/>
    <w:next w:val="PROFlietext9"/>
    <w:qFormat/>
    <w:rsid w:val="00630405"/>
    <w:rPr>
      <w:rFonts w:ascii="Gotham Narrow Book" w:hAnsi="Gotham Narrow Book"/>
    </w:rPr>
  </w:style>
  <w:style w:type="paragraph" w:customStyle="1" w:styleId="PROHeadline14Bold">
    <w:name w:val="PRO Headline 14 Bold"/>
    <w:basedOn w:val="PROHeadline18Bold"/>
    <w:next w:val="PROFlietext9"/>
    <w:qFormat/>
    <w:rsid w:val="00630405"/>
    <w:rPr>
      <w:rFonts w:ascii="Gotham Narrow Book" w:hAnsi="Gotham Narrow Book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9C713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0"/>
      <w:lang w:val="de-DE" w:eastAsia="ja-JP"/>
    </w:rPr>
  </w:style>
  <w:style w:type="character" w:customStyle="1" w:styleId="KopfzeileZchn">
    <w:name w:val="Kopfzeile Zchn"/>
    <w:basedOn w:val="Absatz-Standardschriftart"/>
    <w:link w:val="Kopfzeile"/>
    <w:uiPriority w:val="99"/>
    <w:rsid w:val="009C7132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9C713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0"/>
      <w:lang w:val="de-DE" w:eastAsia="ja-JP"/>
    </w:rPr>
  </w:style>
  <w:style w:type="character" w:customStyle="1" w:styleId="FuzeileZchn">
    <w:name w:val="Fußzeile Zchn"/>
    <w:basedOn w:val="Absatz-Standardschriftart"/>
    <w:link w:val="Fuzeile"/>
    <w:uiPriority w:val="99"/>
    <w:rsid w:val="009C7132"/>
    <w:rPr>
      <w:sz w:val="24"/>
    </w:rPr>
  </w:style>
  <w:style w:type="paragraph" w:customStyle="1" w:styleId="EinfAbs">
    <w:name w:val="[Einf. Abs.]"/>
    <w:basedOn w:val="Standard"/>
    <w:uiPriority w:val="99"/>
    <w:rsid w:val="004B4DC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localhost/Volumes/FGCOM%20SERVER/KUNDEN/Prolicht/%20Corporate%20Design/PROLICHT_URL_1c_pos_K100_A4_RGB300.jp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localhost/Volumes/FGCOM%20SERVER/KUNDEN/Prolicht/%20Corporate%20Design/PROLICHT_Logo2013_1c_pos_K100_RGB300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35ACB4-F5D1-47B6-8694-3E3FC68D1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NERO WerbeGmbH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sabrina.keck</dc:creator>
  <cp:lastModifiedBy>OFFICE PLUS4</cp:lastModifiedBy>
  <cp:revision>2</cp:revision>
  <cp:lastPrinted>2013-08-14T05:51:00Z</cp:lastPrinted>
  <dcterms:created xsi:type="dcterms:W3CDTF">2018-10-11T09:48:00Z</dcterms:created>
  <dcterms:modified xsi:type="dcterms:W3CDTF">2018-10-11T09:48:00Z</dcterms:modified>
</cp:coreProperties>
</file>